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8611B" w14:textId="77777777" w:rsidR="00FB198F" w:rsidRPr="005061EE" w:rsidRDefault="00FB198F" w:rsidP="00FB198F">
      <w:pPr>
        <w:jc w:val="both"/>
        <w:rPr>
          <w:b/>
          <w:sz w:val="30"/>
          <w:szCs w:val="30"/>
        </w:rPr>
      </w:pPr>
      <w:r w:rsidRPr="005061EE">
        <w:rPr>
          <w:noProof/>
          <w:lang w:val="fr-FR" w:eastAsia="fr-FR"/>
        </w:rPr>
        <w:drawing>
          <wp:anchor distT="0" distB="0" distL="114300" distR="114300" simplePos="0" relativeHeight="251660288" behindDoc="0" locked="0" layoutInCell="1" allowOverlap="1" wp14:anchorId="5811BF02" wp14:editId="3BD98F1C">
            <wp:simplePos x="0" y="0"/>
            <wp:positionH relativeFrom="column">
              <wp:posOffset>0</wp:posOffset>
            </wp:positionH>
            <wp:positionV relativeFrom="paragraph">
              <wp:posOffset>142875</wp:posOffset>
            </wp:positionV>
            <wp:extent cx="961200" cy="482400"/>
            <wp:effectExtent l="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1200" cy="4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61EE">
        <w:rPr>
          <w:noProof/>
          <w:lang w:val="fr-FR" w:eastAsia="fr-FR"/>
        </w:rPr>
        <w:drawing>
          <wp:anchor distT="0" distB="0" distL="114300" distR="114300" simplePos="0" relativeHeight="251661312" behindDoc="0" locked="0" layoutInCell="1" allowOverlap="1" wp14:anchorId="245407C8" wp14:editId="46BB38A1">
            <wp:simplePos x="0" y="0"/>
            <wp:positionH relativeFrom="column">
              <wp:posOffset>5165725</wp:posOffset>
            </wp:positionH>
            <wp:positionV relativeFrom="paragraph">
              <wp:posOffset>121920</wp:posOffset>
            </wp:positionV>
            <wp:extent cx="584200" cy="501650"/>
            <wp:effectExtent l="0" t="0" r="6350" b="0"/>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20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61EE">
        <w:rPr>
          <w:noProof/>
          <w:lang w:val="fr-FR" w:eastAsia="fr-FR"/>
        </w:rPr>
        <mc:AlternateContent>
          <mc:Choice Requires="wps">
            <w:drawing>
              <wp:anchor distT="0" distB="0" distL="114300" distR="114300" simplePos="0" relativeHeight="251659264" behindDoc="0" locked="0" layoutInCell="1" allowOverlap="1" wp14:anchorId="17786271" wp14:editId="00653663">
                <wp:simplePos x="0" y="0"/>
                <wp:positionH relativeFrom="column">
                  <wp:posOffset>0</wp:posOffset>
                </wp:positionH>
                <wp:positionV relativeFrom="paragraph">
                  <wp:posOffset>43180</wp:posOffset>
                </wp:positionV>
                <wp:extent cx="5718175" cy="621030"/>
                <wp:effectExtent l="0" t="0" r="0" b="254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621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E30A6" w14:textId="77777777" w:rsidR="00FB198F" w:rsidRPr="00F433C6" w:rsidRDefault="00FB198F" w:rsidP="00FB198F">
                            <w:pPr>
                              <w:spacing w:before="100" w:beforeAutospacing="1" w:after="100" w:line="240" w:lineRule="auto"/>
                              <w:jc w:val="center"/>
                              <w:outlineLvl w:val="0"/>
                              <w:rPr>
                                <w:b/>
                                <w:bCs/>
                                <w:color w:val="3D6AA1"/>
                                <w:kern w:val="36"/>
                                <w:sz w:val="32"/>
                                <w:szCs w:val="32"/>
                                <w:lang w:eastAsia="fr-FR"/>
                              </w:rPr>
                            </w:pPr>
                            <w:r w:rsidRPr="00F433C6">
                              <w:rPr>
                                <w:b/>
                                <w:bCs/>
                                <w:color w:val="3D6AA1"/>
                                <w:kern w:val="36"/>
                                <w:sz w:val="32"/>
                                <w:szCs w:val="32"/>
                                <w:lang w:eastAsia="fr-FR"/>
                              </w:rPr>
                              <w:t>Press release</w:t>
                            </w:r>
                          </w:p>
                          <w:p w14:paraId="679D365B" w14:textId="18444000" w:rsidR="00FB198F" w:rsidRPr="00F433C6" w:rsidRDefault="00FB198F" w:rsidP="00FB198F">
                            <w:pPr>
                              <w:jc w:val="center"/>
                              <w:rPr>
                                <w:b/>
                                <w:color w:val="3D6AA1"/>
                              </w:rPr>
                            </w:pPr>
                            <w:r w:rsidRPr="00F433C6">
                              <w:rPr>
                                <w:b/>
                                <w:bCs/>
                                <w:color w:val="3D6AA1"/>
                                <w:lang w:eastAsia="fr-FR"/>
                              </w:rPr>
                              <w:t>WORLD METRO</w:t>
                            </w:r>
                            <w:r>
                              <w:rPr>
                                <w:b/>
                                <w:bCs/>
                                <w:color w:val="3D6AA1"/>
                                <w:lang w:eastAsia="fr-FR"/>
                              </w:rPr>
                              <w:t xml:space="preserve">LOGY DAY </w:t>
                            </w:r>
                            <w:r w:rsidRPr="007D7BAA">
                              <w:rPr>
                                <w:b/>
                                <w:bCs/>
                                <w:color w:val="3D6AA1"/>
                                <w:lang w:eastAsia="fr-FR"/>
                              </w:rPr>
                              <w:t xml:space="preserve">– 20 May </w:t>
                            </w:r>
                            <w:r>
                              <w:rPr>
                                <w:b/>
                                <w:bCs/>
                                <w:color w:val="3D6AA1"/>
                                <w:lang w:eastAsia="fr-FR"/>
                              </w:rPr>
                              <w:t>202</w:t>
                            </w:r>
                            <w:r>
                              <w:rPr>
                                <w:b/>
                                <w:bCs/>
                                <w:color w:val="3D6AA1"/>
                                <w:lang w:eastAsia="fr-FR"/>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86271" id="_x0000_t202" coordsize="21600,21600" o:spt="202" path="m,l,21600r21600,l21600,xe">
                <v:stroke joinstyle="miter"/>
                <v:path gradientshapeok="t" o:connecttype="rect"/>
              </v:shapetype>
              <v:shape id="Text Box 16" o:spid="_x0000_s1026" type="#_x0000_t202" style="position:absolute;left:0;text-align:left;margin-left:0;margin-top:3.4pt;width:450.25pt;height:4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3nhQIAABAFAAAOAAAAZHJzL2Uyb0RvYy54bWysVNmO2yAUfa/Uf0C8Z7zUWWyNM5qlqSpN&#10;F2mmH0AAx6gYKJDY06r/3gtOMu7yUFX1g81yOZx7z7m+vBo6iQ7cOqFVjbOLFCOuqGZC7Wr86XEz&#10;W2HkPFGMSK14jZ+4w1frly8ue1PxXLdaMm4RgChX9abGrfemShJHW94Rd6ENV7DZaNsRD1O7S5gl&#10;PaB3MsnTdJH02jJjNeXOwerduInXEb9pOPUfmsZxj2SNgZuPbxvf2/BO1pek2lliWkGPNMg/sOiI&#10;UHDpGeqOeIL2VvwG1QlqtdONv6C6S3TTCMpjDpBNlv6SzUNLDI+5QHGcOZfJ/T9Y+v7w0SLBQDuM&#10;FOlAokc+eHSjB5QtQnl64yqIejAQ5wdYD6EhVWfuNf3skNK3LVE7fm2t7ltOGNDLwslkcnTEcQFk&#10;27/TDO4he68j0NDYLgBCNRCgg0xPZ2kCFwqL82W2ypZzjCjsLfIsfRW1S0h1Om2s82+47lAY1NiC&#10;9BGdHO6dD2xIdQqJ7LUUbCOkjBO7295Kiw4EbLKJT0wAkpyGSRWClQ7HRsRxBUjCHWEv0I2yfyuz&#10;vEhv8nK2WayWs2JTzGflMl3N0qy8KRdpURZ3m++BYFZUrWCMq3uh+MmCWfF3Eh+bYTRPNCHqa1zO&#10;8/ko0ZS9myaZxudPSXbCQ0dK0dV4dQ4iVRD2tWKQNqk8EXIcJz/Tj1WGGpy+sSrRBkH50QN+2A6A&#10;Eryx1ewJDGE16AWqw28EBq22XzHqoSVr7L7sieUYybcKTFVmRRF6OE6K+TKHiZ3ubKc7RFGAqrHH&#10;aBze+rHv98aKXQs3jTZW+hqM2IjokWdWR/tC28Vkjr+I0NfTeYx6/pGtfwAAAP//AwBQSwMEFAAG&#10;AAgAAAAhAANGOkfaAAAABgEAAA8AAABkcnMvZG93bnJldi54bWxMj8FOwzAQRO9I/IO1SFwQtUFt&#10;SkOcCpBAXFv6AZt4m0TE6yh2m/TvWU5wHM1o5k2xnX2vzjTGLrCFh4UBRVwH13Fj4fD1fv8EKiZk&#10;h31gsnChCNvy+qrA3IWJd3Tep0ZJCcccLbQpDbnWsW7JY1yEgVi8Yxg9JpFjo92Ik5T7Xj8ak2mP&#10;HctCiwO9tVR/70/ewvFzulttpuojHda7ZfaK3boKF2tvb+aXZ1CJ5vQXhl98QYdSmKpwYhdVb0GO&#10;JAuZ4Iu5MWYFqpKUWWagy0L/xy9/AAAA//8DAFBLAQItABQABgAIAAAAIQC2gziS/gAAAOEBAAAT&#10;AAAAAAAAAAAAAAAAAAAAAABbQ29udGVudF9UeXBlc10ueG1sUEsBAi0AFAAGAAgAAAAhADj9If/W&#10;AAAAlAEAAAsAAAAAAAAAAAAAAAAALwEAAF9yZWxzLy5yZWxzUEsBAi0AFAAGAAgAAAAhAGk13eeF&#10;AgAAEAUAAA4AAAAAAAAAAAAAAAAALgIAAGRycy9lMm9Eb2MueG1sUEsBAi0AFAAGAAgAAAAhAANG&#10;OkfaAAAABgEAAA8AAAAAAAAAAAAAAAAA3wQAAGRycy9kb3ducmV2LnhtbFBLBQYAAAAABAAEAPMA&#10;AADmBQAAAAA=&#10;" stroked="f">
                <v:textbox>
                  <w:txbxContent>
                    <w:p w14:paraId="39FE30A6" w14:textId="77777777" w:rsidR="00FB198F" w:rsidRPr="00F433C6" w:rsidRDefault="00FB198F" w:rsidP="00FB198F">
                      <w:pPr>
                        <w:spacing w:before="100" w:beforeAutospacing="1" w:after="100" w:line="240" w:lineRule="auto"/>
                        <w:jc w:val="center"/>
                        <w:outlineLvl w:val="0"/>
                        <w:rPr>
                          <w:b/>
                          <w:bCs/>
                          <w:color w:val="3D6AA1"/>
                          <w:kern w:val="36"/>
                          <w:sz w:val="32"/>
                          <w:szCs w:val="32"/>
                          <w:lang w:eastAsia="fr-FR"/>
                        </w:rPr>
                      </w:pPr>
                      <w:r w:rsidRPr="00F433C6">
                        <w:rPr>
                          <w:b/>
                          <w:bCs/>
                          <w:color w:val="3D6AA1"/>
                          <w:kern w:val="36"/>
                          <w:sz w:val="32"/>
                          <w:szCs w:val="32"/>
                          <w:lang w:eastAsia="fr-FR"/>
                        </w:rPr>
                        <w:t>Press release</w:t>
                      </w:r>
                    </w:p>
                    <w:p w14:paraId="679D365B" w14:textId="18444000" w:rsidR="00FB198F" w:rsidRPr="00F433C6" w:rsidRDefault="00FB198F" w:rsidP="00FB198F">
                      <w:pPr>
                        <w:jc w:val="center"/>
                        <w:rPr>
                          <w:b/>
                          <w:color w:val="3D6AA1"/>
                        </w:rPr>
                      </w:pPr>
                      <w:r w:rsidRPr="00F433C6">
                        <w:rPr>
                          <w:b/>
                          <w:bCs/>
                          <w:color w:val="3D6AA1"/>
                          <w:lang w:eastAsia="fr-FR"/>
                        </w:rPr>
                        <w:t>WORLD METRO</w:t>
                      </w:r>
                      <w:r>
                        <w:rPr>
                          <w:b/>
                          <w:bCs/>
                          <w:color w:val="3D6AA1"/>
                          <w:lang w:eastAsia="fr-FR"/>
                        </w:rPr>
                        <w:t xml:space="preserve">LOGY DAY </w:t>
                      </w:r>
                      <w:r w:rsidRPr="007D7BAA">
                        <w:rPr>
                          <w:b/>
                          <w:bCs/>
                          <w:color w:val="3D6AA1"/>
                          <w:lang w:eastAsia="fr-FR"/>
                        </w:rPr>
                        <w:t xml:space="preserve">– 20 May </w:t>
                      </w:r>
                      <w:r>
                        <w:rPr>
                          <w:b/>
                          <w:bCs/>
                          <w:color w:val="3D6AA1"/>
                          <w:lang w:eastAsia="fr-FR"/>
                        </w:rPr>
                        <w:t>202</w:t>
                      </w:r>
                      <w:r>
                        <w:rPr>
                          <w:b/>
                          <w:bCs/>
                          <w:color w:val="3D6AA1"/>
                          <w:lang w:eastAsia="fr-FR"/>
                        </w:rPr>
                        <w:t>6</w:t>
                      </w:r>
                    </w:p>
                  </w:txbxContent>
                </v:textbox>
              </v:shape>
            </w:pict>
          </mc:Fallback>
        </mc:AlternateContent>
      </w:r>
    </w:p>
    <w:p w14:paraId="37420760" w14:textId="77777777" w:rsidR="00FB198F" w:rsidRPr="005061EE" w:rsidRDefault="00FB198F" w:rsidP="00FB198F">
      <w:pPr>
        <w:spacing w:before="100" w:beforeAutospacing="1" w:after="100" w:afterAutospacing="1" w:line="240" w:lineRule="auto"/>
        <w:jc w:val="center"/>
        <w:outlineLvl w:val="1"/>
        <w:rPr>
          <w:rFonts w:ascii="Times New Roman" w:hAnsi="Times New Roman"/>
          <w:b/>
          <w:bCs/>
          <w:sz w:val="28"/>
          <w:szCs w:val="28"/>
          <w:lang w:eastAsia="fr-FR"/>
        </w:rPr>
      </w:pPr>
    </w:p>
    <w:p w14:paraId="7B21BB0C" w14:textId="3F6C9418" w:rsidR="00FB198F" w:rsidRPr="005061EE" w:rsidRDefault="00FB198F" w:rsidP="00FB198F">
      <w:pPr>
        <w:spacing w:after="240" w:line="240" w:lineRule="auto"/>
        <w:jc w:val="center"/>
        <w:rPr>
          <w:b/>
          <w:color w:val="3D6AA1"/>
          <w:sz w:val="26"/>
          <w:szCs w:val="26"/>
        </w:rPr>
      </w:pPr>
      <w:r w:rsidRPr="00FB198F">
        <w:rPr>
          <w:b/>
          <w:color w:val="3D6AA1"/>
          <w:sz w:val="26"/>
          <w:szCs w:val="26"/>
        </w:rPr>
        <w:t>Metrology: Building Trust in Policy Making</w:t>
      </w:r>
    </w:p>
    <w:p w14:paraId="0BF4AAB3" w14:textId="77777777" w:rsidR="00182D44" w:rsidRPr="00D43BC0" w:rsidRDefault="00182D44" w:rsidP="00182D44">
      <w:pPr>
        <w:rPr>
          <w:b/>
          <w:bCs/>
        </w:rPr>
      </w:pPr>
      <w:r w:rsidRPr="00D43BC0">
        <w:rPr>
          <w:b/>
          <w:bCs/>
        </w:rPr>
        <w:t>Release:</w:t>
      </w:r>
    </w:p>
    <w:p w14:paraId="44453D1D" w14:textId="0E064300" w:rsidR="00182D44" w:rsidRPr="00D43BC0" w:rsidRDefault="00182D44" w:rsidP="00182D44">
      <w:r w:rsidRPr="00D43BC0">
        <w:t xml:space="preserve">The 20 May is World Metrology Day, </w:t>
      </w:r>
      <w:r w:rsidR="006934A4" w:rsidRPr="00D43BC0">
        <w:t xml:space="preserve">which commemorates </w:t>
      </w:r>
      <w:r w:rsidRPr="00D43BC0">
        <w:t>the anniversary of the signing of the </w:t>
      </w:r>
      <w:r w:rsidRPr="00D43BC0">
        <w:rPr>
          <w:i/>
          <w:iCs/>
        </w:rPr>
        <w:t>Metre Convention</w:t>
      </w:r>
      <w:r w:rsidRPr="00D43BC0">
        <w:t> in Paris in 1875. This treaty provides the basis for a worldwide coherent measurement system that underpins scientific discovery and innovation, industrial manufacturing and international trade, as well as the improvement of the quality of life and the protection of the global environment.</w:t>
      </w:r>
    </w:p>
    <w:p w14:paraId="5B05F111" w14:textId="2F8D4D3E" w:rsidR="00B82429" w:rsidRPr="00D43BC0" w:rsidRDefault="00B82429" w:rsidP="00B82429">
      <w:pPr>
        <w:rPr>
          <w:lang w:val="en-US"/>
        </w:rPr>
      </w:pPr>
      <w:r w:rsidRPr="00D43BC0">
        <w:rPr>
          <w:lang w:val="en-US"/>
        </w:rPr>
        <w:t xml:space="preserve">The theme for World Metrology Day 2026 is </w:t>
      </w:r>
      <w:r w:rsidRPr="00D43BC0">
        <w:rPr>
          <w:b/>
          <w:bCs/>
          <w:i/>
          <w:iCs/>
          <w:lang w:val="en-US"/>
        </w:rPr>
        <w:t>Metrology: Building Trust in Policy Making</w:t>
      </w:r>
      <w:r w:rsidRPr="00D43BC0">
        <w:rPr>
          <w:lang w:val="en-US"/>
        </w:rPr>
        <w:t xml:space="preserve">, </w:t>
      </w:r>
      <w:r w:rsidR="006934A4" w:rsidRPr="00D43BC0">
        <w:rPr>
          <w:lang w:val="en-US"/>
        </w:rPr>
        <w:t xml:space="preserve">which </w:t>
      </w:r>
      <w:r w:rsidR="00D43BC0" w:rsidRPr="00D43BC0">
        <w:rPr>
          <w:lang w:val="en-US"/>
        </w:rPr>
        <w:t>highlights</w:t>
      </w:r>
      <w:r w:rsidRPr="00D43BC0">
        <w:rPr>
          <w:lang w:val="en-US"/>
        </w:rPr>
        <w:t xml:space="preserve"> the role metrology plays in providing scientific evidence and legal frameworks that policy makers can use to make informed, transparent and enforceable decisions.</w:t>
      </w:r>
    </w:p>
    <w:p w14:paraId="0DFDF591" w14:textId="2BF7664F" w:rsidR="00B82429" w:rsidRPr="00D43BC0" w:rsidRDefault="00B82429" w:rsidP="00B82429">
      <w:pPr>
        <w:rPr>
          <w:lang w:val="en-US"/>
        </w:rPr>
      </w:pPr>
      <w:r w:rsidRPr="52789C35">
        <w:rPr>
          <w:lang w:val="en-US"/>
        </w:rPr>
        <w:t xml:space="preserve">Every day, scientific and legal metrology work hand-in-hand to ensure that the global metrology system supports consumer protection and fair trade, enabling the smooth functioning of markets. From ensuring accurate energy and fuel measurements, to </w:t>
      </w:r>
      <w:r w:rsidR="005014B3" w:rsidRPr="52789C35">
        <w:rPr>
          <w:lang w:val="en-US"/>
        </w:rPr>
        <w:t>facilitating</w:t>
      </w:r>
      <w:r w:rsidRPr="52789C35">
        <w:rPr>
          <w:lang w:val="en-US"/>
        </w:rPr>
        <w:t xml:space="preserve"> </w:t>
      </w:r>
      <w:r w:rsidR="00B906D7" w:rsidRPr="52789C35">
        <w:rPr>
          <w:lang w:val="en-US"/>
        </w:rPr>
        <w:t xml:space="preserve">market transactions, </w:t>
      </w:r>
      <w:r w:rsidRPr="52789C35">
        <w:rPr>
          <w:lang w:val="en-US"/>
        </w:rPr>
        <w:t xml:space="preserve">transport safety and environmental monitoring, </w:t>
      </w:r>
      <w:r w:rsidR="004B29EA" w:rsidRPr="52789C35">
        <w:rPr>
          <w:lang w:val="en-US"/>
        </w:rPr>
        <w:t>this</w:t>
      </w:r>
      <w:r w:rsidR="00E04A66" w:rsidRPr="52789C35">
        <w:rPr>
          <w:lang w:val="en-US"/>
        </w:rPr>
        <w:t xml:space="preserve"> agreed</w:t>
      </w:r>
      <w:r w:rsidRPr="52789C35">
        <w:rPr>
          <w:lang w:val="en-US"/>
        </w:rPr>
        <w:t xml:space="preserve"> framework allows measurements to serve as a trusted basis for decisions that affect citizens, markets and cooperation between countries.</w:t>
      </w:r>
    </w:p>
    <w:p w14:paraId="252FCF4D" w14:textId="44FF4478" w:rsidR="00182D44" w:rsidRPr="00D43BC0" w:rsidRDefault="00B82429" w:rsidP="00182D44">
      <w:r w:rsidRPr="00D43BC0">
        <w:rPr>
          <w:lang w:val="en-US"/>
        </w:rPr>
        <w:t>Around the world, National Metrology Institutes (</w:t>
      </w:r>
      <w:proofErr w:type="spellStart"/>
      <w:r w:rsidRPr="00D43BC0">
        <w:rPr>
          <w:lang w:val="en-US"/>
        </w:rPr>
        <w:t>NMIs</w:t>
      </w:r>
      <w:proofErr w:type="spellEnd"/>
      <w:r w:rsidRPr="00D43BC0">
        <w:rPr>
          <w:lang w:val="en-US"/>
        </w:rPr>
        <w:t xml:space="preserve">) are central to this process, continually advancing measurement science by developing and validating new measurement techniques at the necessary level of sophistication. </w:t>
      </w:r>
      <w:proofErr w:type="spellStart"/>
      <w:r w:rsidR="00494BC1" w:rsidRPr="00D43BC0">
        <w:t>NMIs</w:t>
      </w:r>
      <w:proofErr w:type="spellEnd"/>
      <w:r w:rsidR="00494BC1" w:rsidRPr="00D43BC0">
        <w:t xml:space="preserve"> </w:t>
      </w:r>
      <w:r w:rsidR="00182D44" w:rsidRPr="00D43BC0">
        <w:t>participate in measurement comparisons coordinated by the </w:t>
      </w:r>
      <w:hyperlink r:id="rId7" w:history="1">
        <w:r w:rsidR="00182D44" w:rsidRPr="00D43BC0">
          <w:rPr>
            <w:rStyle w:val="Hyperlink"/>
            <w:i/>
            <w:iCs/>
          </w:rPr>
          <w:t xml:space="preserve">Bureau International des </w:t>
        </w:r>
        <w:proofErr w:type="spellStart"/>
        <w:r w:rsidR="00182D44" w:rsidRPr="00D43BC0">
          <w:rPr>
            <w:rStyle w:val="Hyperlink"/>
            <w:i/>
            <w:iCs/>
          </w:rPr>
          <w:t>Poids</w:t>
        </w:r>
        <w:proofErr w:type="spellEnd"/>
        <w:r w:rsidR="00182D44" w:rsidRPr="00D43BC0">
          <w:rPr>
            <w:rStyle w:val="Hyperlink"/>
            <w:i/>
            <w:iCs/>
          </w:rPr>
          <w:t xml:space="preserve"> et </w:t>
        </w:r>
        <w:proofErr w:type="spellStart"/>
        <w:r w:rsidR="00182D44" w:rsidRPr="00D43BC0">
          <w:rPr>
            <w:rStyle w:val="Hyperlink"/>
            <w:i/>
            <w:iCs/>
          </w:rPr>
          <w:t>Mesures</w:t>
        </w:r>
        <w:proofErr w:type="spellEnd"/>
        <w:r w:rsidR="00182D44" w:rsidRPr="00D43BC0">
          <w:rPr>
            <w:rStyle w:val="Hyperlink"/>
          </w:rPr>
          <w:t> (</w:t>
        </w:r>
        <w:proofErr w:type="spellStart"/>
        <w:r w:rsidR="00182D44" w:rsidRPr="00D43BC0">
          <w:rPr>
            <w:rStyle w:val="Hyperlink"/>
          </w:rPr>
          <w:t>BIPM</w:t>
        </w:r>
        <w:proofErr w:type="spellEnd"/>
        <w:r w:rsidR="00182D44" w:rsidRPr="00D43BC0">
          <w:rPr>
            <w:rStyle w:val="Hyperlink"/>
          </w:rPr>
          <w:t>)</w:t>
        </w:r>
      </w:hyperlink>
      <w:r w:rsidR="00182D44" w:rsidRPr="00D43BC0">
        <w:t xml:space="preserve"> or by the Regional Metrology Organizations</w:t>
      </w:r>
      <w:r w:rsidR="001A306B" w:rsidRPr="00D43BC0">
        <w:t xml:space="preserve"> (RMOs)</w:t>
      </w:r>
      <w:r w:rsidR="00182D44" w:rsidRPr="00D43BC0">
        <w:t xml:space="preserve">, to ensure the reliability of </w:t>
      </w:r>
      <w:r w:rsidRPr="00D43BC0">
        <w:t xml:space="preserve">these </w:t>
      </w:r>
      <w:r w:rsidR="00182D44" w:rsidRPr="00D43BC0">
        <w:t>measurement results worldwide.</w:t>
      </w:r>
    </w:p>
    <w:p w14:paraId="0A33B5AD" w14:textId="701B27CD" w:rsidR="00B906D7" w:rsidRPr="00D43BC0" w:rsidRDefault="00C0078B" w:rsidP="00182D44">
      <w:r w:rsidRPr="00D43BC0">
        <w:t xml:space="preserve">Alongside </w:t>
      </w:r>
      <w:proofErr w:type="spellStart"/>
      <w:r w:rsidRPr="00D43BC0">
        <w:t>NMIs</w:t>
      </w:r>
      <w:proofErr w:type="spellEnd"/>
      <w:r w:rsidRPr="00D43BC0">
        <w:t>, national legal metrology authorities play a distinct role in implementing and enforcing legally controlled measurements in line with internationally harmoni</w:t>
      </w:r>
      <w:r w:rsidR="00B906D7" w:rsidRPr="00D43BC0">
        <w:t>z</w:t>
      </w:r>
      <w:r w:rsidRPr="00D43BC0">
        <w:t>ed requirements.</w:t>
      </w:r>
      <w:r w:rsidR="00B906D7" w:rsidRPr="00D43BC0">
        <w:t xml:space="preserve"> </w:t>
      </w:r>
    </w:p>
    <w:p w14:paraId="363086EE" w14:textId="7A076ED4" w:rsidR="00182D44" w:rsidRPr="00D43BC0" w:rsidRDefault="00C0078B" w:rsidP="00182D44">
      <w:r w:rsidRPr="00D43BC0">
        <w:t>In support of this work, the</w:t>
      </w:r>
      <w:r w:rsidR="00182D44" w:rsidRPr="00D43BC0">
        <w:t> </w:t>
      </w:r>
      <w:hyperlink r:id="rId8" w:history="1">
        <w:r w:rsidR="00182D44" w:rsidRPr="00D43BC0">
          <w:rPr>
            <w:rStyle w:val="Hyperlink"/>
            <w:i/>
            <w:iCs/>
          </w:rPr>
          <w:t>International Organization of Legal Metrology </w:t>
        </w:r>
        <w:r w:rsidR="00182D44" w:rsidRPr="00D43BC0">
          <w:rPr>
            <w:rStyle w:val="Hyperlink"/>
          </w:rPr>
          <w:t>(OIML)</w:t>
        </w:r>
      </w:hyperlink>
      <w:r w:rsidR="00182D44" w:rsidRPr="00D43BC0">
        <w:t xml:space="preserve"> develops International Recommendations, which aim to align and harmonize requirements worldwide in many fields. The OIML also operates the OIML Certification System (OIML-CS) which facilitates international acceptance and global trade of regulated measuring instruments.</w:t>
      </w:r>
    </w:p>
    <w:p w14:paraId="0432D55F" w14:textId="180908B4" w:rsidR="00182D44" w:rsidRPr="00D43BC0" w:rsidRDefault="00182D44" w:rsidP="00182D44">
      <w:r>
        <w:t xml:space="preserve">In November 2023, a significant milestone was reached as the UNESCO General Conference, during its 42nd Session, officially recognized the </w:t>
      </w:r>
      <w:r w:rsidR="004B29EA">
        <w:t xml:space="preserve">annual </w:t>
      </w:r>
      <w:r>
        <w:t>celebration on 20 May.</w:t>
      </w:r>
      <w:r w:rsidR="42CDD0D7">
        <w:t xml:space="preserve"> T</w:t>
      </w:r>
      <w:r>
        <w:t xml:space="preserve">his </w:t>
      </w:r>
      <w:r>
        <w:lastRenderedPageBreak/>
        <w:t>endorsement opens up new avenues to promote metrology, aligning with UNESCO's mission to build a better world through science and education.</w:t>
      </w:r>
    </w:p>
    <w:p w14:paraId="2D3042C1" w14:textId="77777777" w:rsidR="00182D44" w:rsidRPr="00D43BC0" w:rsidRDefault="00FB198F" w:rsidP="00182D44">
      <w:r>
        <w:pict w14:anchorId="7B46CE08">
          <v:rect id="_x0000_i1025" style="width:0;height:1.5pt" o:hralign="center" o:hrstd="t" o:hrnoshade="t" o:hr="t" fillcolor="#69c" stroked="f"/>
        </w:pict>
      </w:r>
    </w:p>
    <w:p w14:paraId="2F7DA428" w14:textId="77777777" w:rsidR="00182D44" w:rsidRPr="00D43BC0" w:rsidRDefault="00182D44" w:rsidP="00182D44">
      <w:pPr>
        <w:rPr>
          <w:b/>
          <w:bCs/>
        </w:rPr>
      </w:pPr>
      <w:r w:rsidRPr="00D43BC0">
        <w:rPr>
          <w:b/>
          <w:bCs/>
        </w:rPr>
        <w:t>Notes for Editors:</w:t>
      </w:r>
    </w:p>
    <w:p w14:paraId="020F554C" w14:textId="77777777" w:rsidR="00182D44" w:rsidRPr="00D43BC0" w:rsidRDefault="00182D44" w:rsidP="00182D44">
      <w:r w:rsidRPr="00D43BC0">
        <w:rPr>
          <w:i/>
          <w:iCs/>
        </w:rPr>
        <w:t>World Metrology Day is an annual event during which the impact of measurement on our daily lives is celebrated around the world.</w:t>
      </w:r>
    </w:p>
    <w:p w14:paraId="2147F205" w14:textId="256293EC" w:rsidR="00182D44" w:rsidRPr="00D43BC0" w:rsidRDefault="00182D44" w:rsidP="00182D44">
      <w:r w:rsidRPr="00D43BC0">
        <w:rPr>
          <w:i/>
          <w:iCs/>
        </w:rPr>
        <w:t>Th</w:t>
      </w:r>
      <w:r w:rsidR="00D05119" w:rsidRPr="00D43BC0">
        <w:rPr>
          <w:i/>
          <w:iCs/>
        </w:rPr>
        <w:t>e</w:t>
      </w:r>
      <w:r w:rsidRPr="00D43BC0">
        <w:rPr>
          <w:i/>
          <w:iCs/>
        </w:rPr>
        <w:t xml:space="preserve"> date was chosen in recognition of the signing of the Metre Convention on 20 May 1875, the beginning of formal international collaboration in metrology. Each year World Metrology Day is organised and celebrated jointly by the </w:t>
      </w:r>
      <w:hyperlink r:id="rId9" w:tgtFrame="_blank" w:history="1">
        <w:r w:rsidRPr="00D43BC0">
          <w:rPr>
            <w:rStyle w:val="Hyperlink"/>
            <w:b/>
            <w:bCs/>
          </w:rPr>
          <w:t>International Bureau of Weights and Measures</w:t>
        </w:r>
      </w:hyperlink>
      <w:r w:rsidRPr="00D43BC0">
        <w:rPr>
          <w:i/>
          <w:iCs/>
        </w:rPr>
        <w:t> (</w:t>
      </w:r>
      <w:proofErr w:type="spellStart"/>
      <w:r w:rsidRPr="00D43BC0">
        <w:rPr>
          <w:i/>
          <w:iCs/>
        </w:rPr>
        <w:t>BIPM</w:t>
      </w:r>
      <w:proofErr w:type="spellEnd"/>
      <w:r w:rsidRPr="00D43BC0">
        <w:rPr>
          <w:i/>
          <w:iCs/>
        </w:rPr>
        <w:t>) and the</w:t>
      </w:r>
      <w:r w:rsidRPr="00D43BC0">
        <w:t> </w:t>
      </w:r>
      <w:hyperlink r:id="rId10" w:tgtFrame="_blank" w:history="1">
        <w:r w:rsidRPr="00D43BC0">
          <w:rPr>
            <w:rStyle w:val="Hyperlink"/>
            <w:b/>
            <w:bCs/>
          </w:rPr>
          <w:t>International Organization of Legal Metrology</w:t>
        </w:r>
      </w:hyperlink>
      <w:r w:rsidRPr="00D43BC0">
        <w:rPr>
          <w:i/>
          <w:iCs/>
        </w:rPr>
        <w:t> (OIML) with the participation of the national organisations responsible for metrology.</w:t>
      </w:r>
    </w:p>
    <w:p w14:paraId="601C6024" w14:textId="33F5CFCA" w:rsidR="00182D44" w:rsidRPr="00D43BC0" w:rsidRDefault="00182D44" w:rsidP="00182D44">
      <w:r w:rsidRPr="52789C35">
        <w:rPr>
          <w:i/>
          <w:iCs/>
        </w:rPr>
        <w:t>The international metrology community which works to ensure that accurate measurements can be made across the world endeavours to raise awareness each World Metrology Day through a poster campaign</w:t>
      </w:r>
      <w:r w:rsidR="2D0BBD7F" w:rsidRPr="52789C35">
        <w:rPr>
          <w:i/>
          <w:iCs/>
        </w:rPr>
        <w:t>, a</w:t>
      </w:r>
      <w:r w:rsidRPr="52789C35">
        <w:rPr>
          <w:i/>
          <w:iCs/>
        </w:rPr>
        <w:t xml:space="preserve"> </w:t>
      </w:r>
      <w:hyperlink r:id="rId11">
        <w:r w:rsidRPr="52789C35">
          <w:rPr>
            <w:rStyle w:val="Hyperlink"/>
            <w:b/>
            <w:bCs/>
            <w:i/>
            <w:iCs/>
          </w:rPr>
          <w:t>web site</w:t>
        </w:r>
      </w:hyperlink>
      <w:r w:rsidR="004B29EA">
        <w:t xml:space="preserve"> </w:t>
      </w:r>
      <w:r w:rsidR="004B29EA" w:rsidRPr="00FB198F">
        <w:rPr>
          <w:i/>
          <w:iCs/>
        </w:rPr>
        <w:t xml:space="preserve">and a wide range of </w:t>
      </w:r>
      <w:r w:rsidR="004B29EA" w:rsidRPr="52789C35">
        <w:rPr>
          <w:i/>
          <w:iCs/>
        </w:rPr>
        <w:t>global and local events, seminars, and celebrations</w:t>
      </w:r>
      <w:r w:rsidRPr="52789C35">
        <w:rPr>
          <w:i/>
          <w:iCs/>
        </w:rPr>
        <w:t>. Previous themes have included topics such as measurements for the global energy challenge, for safety, for innovation, and measurements in sport, the environment, medicine and trade.</w:t>
      </w:r>
    </w:p>
    <w:p w14:paraId="3BA12A02" w14:textId="77777777" w:rsidR="00182D44" w:rsidRPr="00D43BC0" w:rsidRDefault="00182D44" w:rsidP="00182D44"/>
    <w:p w14:paraId="30D55BE7" w14:textId="77777777" w:rsidR="00182D44" w:rsidRPr="00D43BC0" w:rsidRDefault="00182D44" w:rsidP="00182D44">
      <w:pPr>
        <w:rPr>
          <w:b/>
          <w:bCs/>
          <w:i/>
          <w:iCs/>
          <w:u w:val="single"/>
        </w:rPr>
      </w:pPr>
      <w:r w:rsidRPr="00D43BC0">
        <w:rPr>
          <w:b/>
          <w:bCs/>
          <w:i/>
          <w:iCs/>
          <w:u w:val="single"/>
        </w:rPr>
        <w:t xml:space="preserve">About the </w:t>
      </w:r>
      <w:proofErr w:type="spellStart"/>
      <w:r w:rsidRPr="00D43BC0">
        <w:rPr>
          <w:b/>
          <w:bCs/>
          <w:i/>
          <w:iCs/>
          <w:u w:val="single"/>
        </w:rPr>
        <w:t>BIPM</w:t>
      </w:r>
      <w:proofErr w:type="spellEnd"/>
    </w:p>
    <w:p w14:paraId="04338A35" w14:textId="77777777" w:rsidR="00182D44" w:rsidRPr="00D43BC0" w:rsidRDefault="00182D44" w:rsidP="00182D44">
      <w:pPr>
        <w:rPr>
          <w:i/>
          <w:iCs/>
        </w:rPr>
      </w:pPr>
      <w:r w:rsidRPr="00D43BC0">
        <w:rPr>
          <w:i/>
          <w:iCs/>
        </w:rPr>
        <w:t>The signing of the Metre Convention in 1875 created the International Bureau of Weights and Measures (</w:t>
      </w:r>
      <w:proofErr w:type="spellStart"/>
      <w:r w:rsidRPr="00D43BC0">
        <w:rPr>
          <w:i/>
          <w:iCs/>
        </w:rPr>
        <w:t>BIPM</w:t>
      </w:r>
      <w:proofErr w:type="spellEnd"/>
      <w:r w:rsidRPr="00D43BC0">
        <w:rPr>
          <w:i/>
          <w:iCs/>
        </w:rPr>
        <w:t xml:space="preserve">) and for the first time formalised international cooperation in metrology. The Convention established the </w:t>
      </w:r>
      <w:proofErr w:type="spellStart"/>
      <w:r w:rsidRPr="00D43BC0">
        <w:rPr>
          <w:i/>
          <w:iCs/>
        </w:rPr>
        <w:t>BIPM</w:t>
      </w:r>
      <w:proofErr w:type="spellEnd"/>
      <w:r w:rsidRPr="00D43BC0">
        <w:rPr>
          <w:i/>
          <w:iCs/>
        </w:rPr>
        <w:t xml:space="preserve"> and laid the foundations for worldwide uniformity of measurement in all aspects of our endeavours, historically focusing on and assisting industry and trade, but today just as vital as we tackle the grand challenges of the 21st century such as climate change, health, and energy. The </w:t>
      </w:r>
      <w:proofErr w:type="spellStart"/>
      <w:r w:rsidRPr="00D43BC0">
        <w:rPr>
          <w:i/>
          <w:iCs/>
        </w:rPr>
        <w:t>BIPM</w:t>
      </w:r>
      <w:proofErr w:type="spellEnd"/>
      <w:r w:rsidRPr="00D43BC0">
        <w:rPr>
          <w:i/>
          <w:iCs/>
        </w:rPr>
        <w:t xml:space="preserve"> undertakes scientific work at the highest level on a selected set of physical and chemical quantities. The </w:t>
      </w:r>
      <w:proofErr w:type="spellStart"/>
      <w:r w:rsidRPr="00D43BC0">
        <w:rPr>
          <w:i/>
          <w:iCs/>
        </w:rPr>
        <w:t>BIPM</w:t>
      </w:r>
      <w:proofErr w:type="spellEnd"/>
      <w:r w:rsidRPr="00D43BC0">
        <w:rPr>
          <w:i/>
          <w:iCs/>
        </w:rPr>
        <w:t xml:space="preserve"> is the hub of a worldwide network of national metrology institutes (</w:t>
      </w:r>
      <w:proofErr w:type="spellStart"/>
      <w:r w:rsidRPr="00D43BC0">
        <w:rPr>
          <w:i/>
          <w:iCs/>
        </w:rPr>
        <w:t>NMIs</w:t>
      </w:r>
      <w:proofErr w:type="spellEnd"/>
      <w:r w:rsidRPr="00D43BC0">
        <w:rPr>
          <w:i/>
          <w:iCs/>
        </w:rPr>
        <w:t>) which continue to realise and disseminate the chain of traceability to </w:t>
      </w:r>
      <w:hyperlink r:id="rId12" w:tgtFrame="_blank" w:history="1">
        <w:r w:rsidRPr="00D43BC0">
          <w:rPr>
            <w:rStyle w:val="Hyperlink"/>
            <w:b/>
            <w:bCs/>
            <w:i/>
            <w:iCs/>
          </w:rPr>
          <w:t>the SI</w:t>
        </w:r>
      </w:hyperlink>
      <w:r w:rsidRPr="00D43BC0">
        <w:rPr>
          <w:i/>
          <w:iCs/>
        </w:rPr>
        <w:t> into national accredited laboratories and industry.</w:t>
      </w:r>
    </w:p>
    <w:p w14:paraId="4849CC33" w14:textId="77777777" w:rsidR="00182D44" w:rsidRPr="00D43BC0" w:rsidRDefault="00182D44" w:rsidP="00182D44">
      <w:pPr>
        <w:rPr>
          <w:b/>
          <w:bCs/>
          <w:i/>
          <w:iCs/>
          <w:u w:val="single"/>
        </w:rPr>
      </w:pPr>
      <w:r w:rsidRPr="00D43BC0">
        <w:rPr>
          <w:b/>
          <w:bCs/>
          <w:i/>
          <w:iCs/>
          <w:u w:val="single"/>
        </w:rPr>
        <w:t>About the OIML</w:t>
      </w:r>
    </w:p>
    <w:p w14:paraId="522B9C2A" w14:textId="77777777" w:rsidR="00182D44" w:rsidRPr="00D43BC0" w:rsidRDefault="00182D44" w:rsidP="00182D44">
      <w:pPr>
        <w:rPr>
          <w:i/>
          <w:iCs/>
        </w:rPr>
      </w:pPr>
      <w:r w:rsidRPr="00D43BC0">
        <w:rPr>
          <w:i/>
          <w:iCs/>
        </w:rPr>
        <w:t xml:space="preserve">In 1955 the International Organization of Legal Metrology (OIML) was established as an Intergovernmental Treaty Organisation in order to promote the global harmonisation of legal metrology procedures with the Bureau International de </w:t>
      </w:r>
      <w:proofErr w:type="spellStart"/>
      <w:r w:rsidRPr="00D43BC0">
        <w:rPr>
          <w:i/>
          <w:iCs/>
        </w:rPr>
        <w:t>Métrologie</w:t>
      </w:r>
      <w:proofErr w:type="spellEnd"/>
      <w:r w:rsidRPr="00D43BC0">
        <w:rPr>
          <w:i/>
          <w:iCs/>
        </w:rPr>
        <w:t xml:space="preserve"> </w:t>
      </w:r>
      <w:proofErr w:type="spellStart"/>
      <w:r w:rsidRPr="00D43BC0">
        <w:rPr>
          <w:i/>
          <w:iCs/>
        </w:rPr>
        <w:t>Légale</w:t>
      </w:r>
      <w:proofErr w:type="spellEnd"/>
      <w:r w:rsidRPr="00D43BC0">
        <w:rPr>
          <w:i/>
          <w:iCs/>
        </w:rPr>
        <w:t xml:space="preserve"> (BIML) as the Secretariat and Headquarters of the OIML. Since that time, the OIML has developed a worldwide technical structure whose primary aim is to harmonise the regulations and metrological controls applied by the national metrological services, or related organizations.</w:t>
      </w:r>
      <w:bookmarkStart w:id="0" w:name="_GoBack"/>
      <w:bookmarkEnd w:id="0"/>
    </w:p>
    <w:sectPr w:rsidR="00182D44" w:rsidRPr="00D43B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D44"/>
    <w:rsid w:val="000436BA"/>
    <w:rsid w:val="00057645"/>
    <w:rsid w:val="00084579"/>
    <w:rsid w:val="00182D44"/>
    <w:rsid w:val="001A306B"/>
    <w:rsid w:val="00297E4B"/>
    <w:rsid w:val="00371AAC"/>
    <w:rsid w:val="00374D97"/>
    <w:rsid w:val="00494BC1"/>
    <w:rsid w:val="004B29EA"/>
    <w:rsid w:val="005014B3"/>
    <w:rsid w:val="00520952"/>
    <w:rsid w:val="006934A4"/>
    <w:rsid w:val="007C2662"/>
    <w:rsid w:val="00855037"/>
    <w:rsid w:val="008F4399"/>
    <w:rsid w:val="00913110"/>
    <w:rsid w:val="009969E3"/>
    <w:rsid w:val="00A00445"/>
    <w:rsid w:val="00A1321D"/>
    <w:rsid w:val="00AB2FDF"/>
    <w:rsid w:val="00B82429"/>
    <w:rsid w:val="00B906D7"/>
    <w:rsid w:val="00B95F09"/>
    <w:rsid w:val="00BB2128"/>
    <w:rsid w:val="00C0078B"/>
    <w:rsid w:val="00C2444D"/>
    <w:rsid w:val="00C45DF2"/>
    <w:rsid w:val="00CA1CDD"/>
    <w:rsid w:val="00D05119"/>
    <w:rsid w:val="00D43BC0"/>
    <w:rsid w:val="00E04A66"/>
    <w:rsid w:val="00ED3CE7"/>
    <w:rsid w:val="00F10196"/>
    <w:rsid w:val="00F5307A"/>
    <w:rsid w:val="00F72405"/>
    <w:rsid w:val="00FB198F"/>
    <w:rsid w:val="12B9C4A1"/>
    <w:rsid w:val="15B90C57"/>
    <w:rsid w:val="27D8E8A1"/>
    <w:rsid w:val="2D0BBD7F"/>
    <w:rsid w:val="42CDD0D7"/>
    <w:rsid w:val="52789C35"/>
    <w:rsid w:val="63E2A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D6016F"/>
  <w15:chartTrackingRefBased/>
  <w15:docId w15:val="{724EAAB7-9AFC-466A-8B19-1622ECB0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D44"/>
    <w:rPr>
      <w:rFonts w:eastAsiaTheme="majorEastAsia" w:cstheme="majorBidi"/>
      <w:color w:val="272727" w:themeColor="text1" w:themeTint="D8"/>
    </w:rPr>
  </w:style>
  <w:style w:type="paragraph" w:styleId="Title">
    <w:name w:val="Title"/>
    <w:basedOn w:val="Normal"/>
    <w:next w:val="Normal"/>
    <w:link w:val="TitleChar"/>
    <w:uiPriority w:val="10"/>
    <w:qFormat/>
    <w:rsid w:val="00182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D44"/>
    <w:pPr>
      <w:spacing w:before="160"/>
      <w:jc w:val="center"/>
    </w:pPr>
    <w:rPr>
      <w:i/>
      <w:iCs/>
      <w:color w:val="404040" w:themeColor="text1" w:themeTint="BF"/>
    </w:rPr>
  </w:style>
  <w:style w:type="character" w:customStyle="1" w:styleId="QuoteChar">
    <w:name w:val="Quote Char"/>
    <w:basedOn w:val="DefaultParagraphFont"/>
    <w:link w:val="Quote"/>
    <w:uiPriority w:val="29"/>
    <w:rsid w:val="00182D44"/>
    <w:rPr>
      <w:i/>
      <w:iCs/>
      <w:color w:val="404040" w:themeColor="text1" w:themeTint="BF"/>
    </w:rPr>
  </w:style>
  <w:style w:type="paragraph" w:styleId="ListParagraph">
    <w:name w:val="List Paragraph"/>
    <w:basedOn w:val="Normal"/>
    <w:uiPriority w:val="34"/>
    <w:qFormat/>
    <w:rsid w:val="00182D44"/>
    <w:pPr>
      <w:ind w:left="720"/>
      <w:contextualSpacing/>
    </w:pPr>
  </w:style>
  <w:style w:type="character" w:styleId="IntenseEmphasis">
    <w:name w:val="Intense Emphasis"/>
    <w:basedOn w:val="DefaultParagraphFont"/>
    <w:uiPriority w:val="21"/>
    <w:qFormat/>
    <w:rsid w:val="00182D44"/>
    <w:rPr>
      <w:i/>
      <w:iCs/>
      <w:color w:val="0F4761" w:themeColor="accent1" w:themeShade="BF"/>
    </w:rPr>
  </w:style>
  <w:style w:type="paragraph" w:styleId="IntenseQuote">
    <w:name w:val="Intense Quote"/>
    <w:basedOn w:val="Normal"/>
    <w:next w:val="Normal"/>
    <w:link w:val="IntenseQuoteChar"/>
    <w:uiPriority w:val="30"/>
    <w:qFormat/>
    <w:rsid w:val="00182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D44"/>
    <w:rPr>
      <w:i/>
      <w:iCs/>
      <w:color w:val="0F4761" w:themeColor="accent1" w:themeShade="BF"/>
    </w:rPr>
  </w:style>
  <w:style w:type="character" w:styleId="IntenseReference">
    <w:name w:val="Intense Reference"/>
    <w:basedOn w:val="DefaultParagraphFont"/>
    <w:uiPriority w:val="32"/>
    <w:qFormat/>
    <w:rsid w:val="00182D44"/>
    <w:rPr>
      <w:b/>
      <w:bCs/>
      <w:smallCaps/>
      <w:color w:val="0F4761" w:themeColor="accent1" w:themeShade="BF"/>
      <w:spacing w:val="5"/>
    </w:rPr>
  </w:style>
  <w:style w:type="character" w:styleId="Hyperlink">
    <w:name w:val="Hyperlink"/>
    <w:basedOn w:val="DefaultParagraphFont"/>
    <w:uiPriority w:val="99"/>
    <w:unhideWhenUsed/>
    <w:rsid w:val="00182D44"/>
    <w:rPr>
      <w:color w:val="467886" w:themeColor="hyperlink"/>
      <w:u w:val="single"/>
    </w:rPr>
  </w:style>
  <w:style w:type="character" w:styleId="UnresolvedMention">
    <w:name w:val="Unresolved Mention"/>
    <w:basedOn w:val="DefaultParagraphFont"/>
    <w:uiPriority w:val="99"/>
    <w:semiHidden/>
    <w:unhideWhenUsed/>
    <w:rsid w:val="00182D44"/>
    <w:rPr>
      <w:color w:val="605E5C"/>
      <w:shd w:val="clear" w:color="auto" w:fill="E1DFDD"/>
    </w:rPr>
  </w:style>
  <w:style w:type="character" w:styleId="CommentReference">
    <w:name w:val="annotation reference"/>
    <w:basedOn w:val="DefaultParagraphFont"/>
    <w:uiPriority w:val="99"/>
    <w:semiHidden/>
    <w:unhideWhenUsed/>
    <w:rsid w:val="00913110"/>
    <w:rPr>
      <w:sz w:val="16"/>
      <w:szCs w:val="16"/>
    </w:rPr>
  </w:style>
  <w:style w:type="paragraph" w:styleId="CommentText">
    <w:name w:val="annotation text"/>
    <w:basedOn w:val="Normal"/>
    <w:link w:val="CommentTextChar"/>
    <w:uiPriority w:val="99"/>
    <w:unhideWhenUsed/>
    <w:rsid w:val="00913110"/>
    <w:pPr>
      <w:spacing w:line="240" w:lineRule="auto"/>
    </w:pPr>
    <w:rPr>
      <w:sz w:val="20"/>
      <w:szCs w:val="20"/>
    </w:rPr>
  </w:style>
  <w:style w:type="character" w:customStyle="1" w:styleId="CommentTextChar">
    <w:name w:val="Comment Text Char"/>
    <w:basedOn w:val="DefaultParagraphFont"/>
    <w:link w:val="CommentText"/>
    <w:uiPriority w:val="99"/>
    <w:rsid w:val="00913110"/>
    <w:rPr>
      <w:sz w:val="20"/>
      <w:szCs w:val="20"/>
    </w:rPr>
  </w:style>
  <w:style w:type="paragraph" w:styleId="CommentSubject">
    <w:name w:val="annotation subject"/>
    <w:basedOn w:val="CommentText"/>
    <w:next w:val="CommentText"/>
    <w:link w:val="CommentSubjectChar"/>
    <w:uiPriority w:val="99"/>
    <w:semiHidden/>
    <w:unhideWhenUsed/>
    <w:rsid w:val="00913110"/>
    <w:rPr>
      <w:b/>
      <w:bCs/>
    </w:rPr>
  </w:style>
  <w:style w:type="character" w:customStyle="1" w:styleId="CommentSubjectChar">
    <w:name w:val="Comment Subject Char"/>
    <w:basedOn w:val="CommentTextChar"/>
    <w:link w:val="CommentSubject"/>
    <w:uiPriority w:val="99"/>
    <w:semiHidden/>
    <w:rsid w:val="00913110"/>
    <w:rPr>
      <w:b/>
      <w:bCs/>
      <w:sz w:val="20"/>
      <w:szCs w:val="20"/>
    </w:rPr>
  </w:style>
  <w:style w:type="paragraph" w:styleId="Revision">
    <w:name w:val="Revision"/>
    <w:hidden/>
    <w:uiPriority w:val="99"/>
    <w:semiHidden/>
    <w:rsid w:val="00057645"/>
    <w:pPr>
      <w:spacing w:after="0" w:line="240" w:lineRule="auto"/>
    </w:pPr>
  </w:style>
  <w:style w:type="paragraph" w:styleId="BalloonText">
    <w:name w:val="Balloon Text"/>
    <w:basedOn w:val="Normal"/>
    <w:link w:val="BalloonTextChar"/>
    <w:uiPriority w:val="99"/>
    <w:semiHidden/>
    <w:unhideWhenUsed/>
    <w:rsid w:val="00FB1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9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ml.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pm.org/" TargetMode="External"/><Relationship Id="rId12" Type="http://schemas.openxmlformats.org/officeDocument/2006/relationships/hyperlink" Target="https://www.bipm.org/en/measurement-unit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www.worldmetrologyday.org/" TargetMode="External"/><Relationship Id="rId5" Type="http://schemas.openxmlformats.org/officeDocument/2006/relationships/image" Target="media/image1.png"/><Relationship Id="rId10" Type="http://schemas.openxmlformats.org/officeDocument/2006/relationships/hyperlink" Target="https://www.oiml.org/" TargetMode="External"/><Relationship Id="rId4" Type="http://schemas.openxmlformats.org/officeDocument/2006/relationships/webSettings" Target="webSettings.xml"/><Relationship Id="rId9" Type="http://schemas.openxmlformats.org/officeDocument/2006/relationships/hyperlink" Target="https://www.bipm.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1AFE6-E1E9-44BA-970C-E660BC78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PARRY-DAVIES</dc:creator>
  <cp:keywords/>
  <dc:description/>
  <cp:lastModifiedBy>LEMT</cp:lastModifiedBy>
  <cp:revision>2</cp:revision>
  <dcterms:created xsi:type="dcterms:W3CDTF">2026-02-19T12:31:00Z</dcterms:created>
  <dcterms:modified xsi:type="dcterms:W3CDTF">2026-02-19T12:31:00Z</dcterms:modified>
</cp:coreProperties>
</file>